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6"/>
        <w:gridCol w:w="1130"/>
        <w:gridCol w:w="1140"/>
        <w:gridCol w:w="10200"/>
        <w:gridCol w:w="2270"/>
        <w:gridCol w:w="680"/>
      </w:tblGrid>
      <w:tr w:rsidR="006941B3" w:rsidRPr="006941B3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6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6941B3">
              <w:rPr>
                <w:rFonts w:ascii="Times New Roman" w:hAnsi="Times New Roman"/>
                <w:b/>
                <w:sz w:val="24"/>
                <w:szCs w:val="24"/>
              </w:rPr>
              <w:t>Załącznik Nr 1 do Uchwały Nr XXX/149/16 Rady Gminy Orchowo z dnia 24 listopada 2016r.</w:t>
            </w:r>
          </w:p>
        </w:tc>
      </w:tr>
      <w:tr w:rsidR="006941B3" w:rsidRPr="006941B3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6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41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PLAN FINANSOWY NA ZADANIA ZLECONE</w:t>
            </w:r>
          </w:p>
        </w:tc>
      </w:tr>
      <w:tr w:rsidR="006941B3" w:rsidRPr="006941B3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16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1B3" w:rsidRPr="006941B3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Paragraf</w:t>
            </w:r>
          </w:p>
        </w:tc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Po zmianie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1B3" w:rsidRPr="006941B3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508 554,85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1B3" w:rsidRPr="006941B3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01095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508 554,85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1B3" w:rsidRPr="006941B3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508 554,85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1B3" w:rsidRPr="006941B3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48 692,00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1B3" w:rsidRPr="006941B3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75011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Urzędy wojewódzkie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48 692,00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1B3" w:rsidRPr="006941B3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48 692,00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1B3" w:rsidRPr="006941B3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751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Urzędy naczelnych organów władzy państwowej, kontroli i ochrony prawa oraz sądownictwa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6 562,00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1B3" w:rsidRPr="006941B3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75101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Urzędy naczelnych organów władzy państwowej, kontroli i ochrony prawa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6 562,00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1B3" w:rsidRPr="006941B3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6 562,00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1B3" w:rsidRPr="006941B3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32 093,17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1B3" w:rsidRPr="006941B3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18 953,67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1B3" w:rsidRPr="006941B3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18 953,67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1B3" w:rsidRPr="006941B3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80110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Gimnazja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12 174,60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1B3" w:rsidRPr="006941B3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12 174,60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1B3" w:rsidRPr="006941B3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80150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Realizacja zadań wymagających stosowania specjalnej organizacji nauki i metod pracy dla dzieci i młodzieży w szkołach podstawowych, gimnazjach, liceach ogólnokształcących, liceach profilowanych i szkołach zawodowych oraz szkołach artystycznych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964,90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1B3" w:rsidRPr="006941B3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964,90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1B3" w:rsidRPr="006941B3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4 761 612,00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1B3" w:rsidRPr="006941B3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85203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Ośrodki wsparcia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607 667,00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1B3" w:rsidRPr="006941B3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607 667,00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1B3" w:rsidRPr="006941B3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85211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Świadczenie wychowawcze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2 170 689,00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1B3" w:rsidRPr="006941B3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2060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Dotacje celowe otrzymane z budżetu państwa na zadania bieżące z zakresu administracji rządowej zlecone</w:t>
            </w: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gminom (związkom gmin, związkom powiatowo-gminnym), związane z realizacją świadczenia wychowawczego</w:t>
            </w: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stanowiącego pomoc państwa w wychowywaniu dzieci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2 170 689,00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1B3" w:rsidRPr="006941B3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85212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Świadczenia rodzinne, świadczenia z funduszu alimentacyjnego oraz składki na ubezpieczenia emerytalne i rentowe z ubezpieczenia społecznego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1 910 388,00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1B3" w:rsidRPr="006941B3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1 910 388,00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1B3" w:rsidRPr="006941B3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85213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Składki na ubezpieczenie zdrowotne opłacane za osoby pobierające niektóre świadczenia z pomocy społecznej, niektóre świadczenia rodzinne oraz za osoby uczestniczące w zajęciach w centrum integracji społecznej.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20 569,00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1B3" w:rsidRPr="006941B3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6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1B3" w:rsidRPr="006941B3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40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20 569,00</w:t>
            </w:r>
          </w:p>
        </w:tc>
      </w:tr>
      <w:tr w:rsidR="006941B3" w:rsidRPr="006941B3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85215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Dodatki mieszkaniowe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2 350,00</w:t>
            </w:r>
          </w:p>
        </w:tc>
      </w:tr>
      <w:tr w:rsidR="006941B3" w:rsidRPr="006941B3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40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2 350,00</w:t>
            </w:r>
          </w:p>
        </w:tc>
      </w:tr>
      <w:tr w:rsidR="006941B3" w:rsidRPr="006941B3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85219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Ośrodki pomocy społecznej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4 200,00</w:t>
            </w:r>
          </w:p>
        </w:tc>
      </w:tr>
      <w:tr w:rsidR="006941B3" w:rsidRPr="006941B3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40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4 200,00</w:t>
            </w:r>
          </w:p>
        </w:tc>
      </w:tr>
      <w:tr w:rsidR="006941B3" w:rsidRPr="006941B3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85228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Usługi opiekuńcze i specjalistyczne usługi opiekuńcze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45 504,00</w:t>
            </w:r>
          </w:p>
        </w:tc>
      </w:tr>
      <w:tr w:rsidR="006941B3" w:rsidRPr="006941B3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40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45 504,00</w:t>
            </w:r>
          </w:p>
        </w:tc>
      </w:tr>
      <w:tr w:rsidR="006941B3" w:rsidRPr="006941B3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85295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245,00</w:t>
            </w:r>
          </w:p>
        </w:tc>
      </w:tr>
      <w:tr w:rsidR="006941B3" w:rsidRPr="006941B3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40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245,00</w:t>
            </w:r>
          </w:p>
        </w:tc>
      </w:tr>
      <w:tr w:rsidR="006941B3" w:rsidRPr="006941B3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110"/>
        </w:trPr>
        <w:tc>
          <w:tcPr>
            <w:tcW w:w="153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6941B3" w:rsidRPr="006941B3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130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6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6941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1B3" w:rsidRP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1B3">
              <w:rPr>
                <w:rFonts w:ascii="Times New Roman" w:hAnsi="Times New Roman"/>
                <w:color w:val="000000"/>
                <w:sz w:val="16"/>
                <w:szCs w:val="16"/>
              </w:rPr>
              <w:t>5 357 514,02</w:t>
            </w:r>
          </w:p>
        </w:tc>
      </w:tr>
      <w:tr w:rsidR="006941B3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6840"/>
        </w:trPr>
        <w:tc>
          <w:tcPr>
            <w:tcW w:w="153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41B3" w:rsidRDefault="006941B3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6941B3" w:rsidRDefault="006941B3" w:rsidP="006941B3"/>
    <w:p w:rsidR="00B673E1" w:rsidRDefault="00B673E1"/>
    <w:sectPr w:rsidR="00B673E1" w:rsidSect="006941B3">
      <w:footerReference w:type="default" r:id="rId6"/>
      <w:pgSz w:w="16829" w:h="11901" w:orient="landscape"/>
      <w:pgMar w:top="561" w:right="278" w:bottom="680" w:left="284" w:header="709" w:footer="709" w:gutter="0"/>
      <w:pgNumType w:start="9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CB9" w:rsidRDefault="00295CB9" w:rsidP="006941B3">
      <w:pPr>
        <w:spacing w:after="0" w:line="240" w:lineRule="auto"/>
      </w:pPr>
      <w:r>
        <w:separator/>
      </w:r>
    </w:p>
  </w:endnote>
  <w:endnote w:type="continuationSeparator" w:id="0">
    <w:p w:rsidR="00295CB9" w:rsidRDefault="00295CB9" w:rsidP="00694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0477345"/>
      <w:docPartObj>
        <w:docPartGallery w:val="Page Numbers (Bottom of Page)"/>
        <w:docPartUnique/>
      </w:docPartObj>
    </w:sdtPr>
    <w:sdtContent>
      <w:p w:rsidR="006941B3" w:rsidRDefault="006941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B22909" w:rsidRDefault="00295C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CB9" w:rsidRDefault="00295CB9" w:rsidP="006941B3">
      <w:pPr>
        <w:spacing w:after="0" w:line="240" w:lineRule="auto"/>
      </w:pPr>
      <w:r>
        <w:separator/>
      </w:r>
    </w:p>
  </w:footnote>
  <w:footnote w:type="continuationSeparator" w:id="0">
    <w:p w:rsidR="00295CB9" w:rsidRDefault="00295CB9" w:rsidP="006941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B3"/>
    <w:rsid w:val="00295CB9"/>
    <w:rsid w:val="006941B3"/>
    <w:rsid w:val="00B6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8CA93-CDF6-49C3-B522-CC18BE8D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41B3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941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41B3"/>
    <w:rPr>
      <w:rFonts w:eastAsiaTheme="minorEastAsia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94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B3"/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4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1B3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2016-11-28T12:48:00Z</cp:lastPrinted>
  <dcterms:created xsi:type="dcterms:W3CDTF">2016-11-28T12:43:00Z</dcterms:created>
  <dcterms:modified xsi:type="dcterms:W3CDTF">2016-11-28T12:52:00Z</dcterms:modified>
</cp:coreProperties>
</file>